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381AEE74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proofErr w:type="gramStart"/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扣件業</w:t>
      </w:r>
      <w:proofErr w:type="gramEnd"/>
      <w:r w:rsidR="00823ED6" w:rsidRPr="00823ED6">
        <w:rPr>
          <w:rFonts w:eastAsia="標楷體"/>
          <w:b/>
          <w:bCs/>
          <w:color w:val="000000" w:themeColor="text1"/>
          <w:sz w:val="36"/>
          <w:szCs w:val="36"/>
        </w:rPr>
        <w:t>檢驗與測試暨抽樣技術實務</w:t>
      </w:r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46CD8FC1" w:rsidR="00252321" w:rsidRPr="00D334B6" w:rsidRDefault="00823ED6" w:rsidP="00823ED6">
      <w:pPr>
        <w:spacing w:line="300" w:lineRule="exact"/>
        <w:rPr>
          <w:rFonts w:eastAsia="標楷體"/>
          <w:b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檢驗與抽樣看似簡單，但業界幾乎都誤解</w:t>
      </w:r>
      <w:r w:rsidR="00622C74">
        <w:rPr>
          <w:rFonts w:eastAsia="標楷體" w:hint="eastAsia"/>
          <w:b/>
          <w:bCs/>
          <w:sz w:val="22"/>
          <w:szCs w:val="22"/>
        </w:rPr>
        <w:t>或</w:t>
      </w:r>
      <w:r w:rsidRPr="00823ED6">
        <w:rPr>
          <w:rFonts w:eastAsia="標楷體"/>
          <w:b/>
          <w:bCs/>
          <w:sz w:val="22"/>
          <w:szCs w:val="22"/>
        </w:rPr>
        <w:t>錯用，</w:t>
      </w:r>
      <w:proofErr w:type="gramStart"/>
      <w:r w:rsidRPr="00823ED6">
        <w:rPr>
          <w:rFonts w:eastAsia="標楷體"/>
          <w:b/>
          <w:bCs/>
          <w:sz w:val="22"/>
          <w:szCs w:val="22"/>
        </w:rPr>
        <w:t>知其然不知</w:t>
      </w:r>
      <w:proofErr w:type="gramEnd"/>
      <w:r w:rsidRPr="00823ED6">
        <w:rPr>
          <w:rFonts w:eastAsia="標楷體"/>
          <w:b/>
          <w:bCs/>
          <w:sz w:val="22"/>
          <w:szCs w:val="22"/>
        </w:rPr>
        <w:t>其所以然，</w:t>
      </w:r>
      <w:r w:rsidR="00622C74">
        <w:rPr>
          <w:rFonts w:eastAsia="標楷體" w:hint="eastAsia"/>
          <w:b/>
          <w:bCs/>
          <w:sz w:val="22"/>
          <w:szCs w:val="22"/>
        </w:rPr>
        <w:t>雖有</w:t>
      </w:r>
      <w:r w:rsidRPr="00823ED6">
        <w:rPr>
          <w:rFonts w:eastAsia="標楷體"/>
          <w:b/>
          <w:bCs/>
          <w:sz w:val="22"/>
          <w:szCs w:val="22"/>
        </w:rPr>
        <w:t>各種〝抽樣計劃表〞，</w:t>
      </w:r>
      <w:proofErr w:type="gramStart"/>
      <w:r w:rsidRPr="00823ED6">
        <w:rPr>
          <w:rFonts w:eastAsia="標楷體"/>
          <w:b/>
          <w:bCs/>
          <w:sz w:val="22"/>
          <w:szCs w:val="22"/>
        </w:rPr>
        <w:t>但該驗</w:t>
      </w:r>
      <w:proofErr w:type="gramEnd"/>
      <w:r w:rsidRPr="00823ED6">
        <w:rPr>
          <w:rFonts w:eastAsia="標楷體"/>
          <w:b/>
          <w:bCs/>
          <w:sz w:val="22"/>
          <w:szCs w:val="22"/>
        </w:rPr>
        <w:t>未驗、</w:t>
      </w:r>
      <w:proofErr w:type="gramStart"/>
      <w:r w:rsidRPr="00823ED6">
        <w:rPr>
          <w:rFonts w:eastAsia="標楷體"/>
          <w:b/>
          <w:bCs/>
          <w:sz w:val="22"/>
          <w:szCs w:val="22"/>
        </w:rPr>
        <w:t>該省未</w:t>
      </w:r>
      <w:proofErr w:type="gramEnd"/>
      <w:r w:rsidRPr="00823ED6">
        <w:rPr>
          <w:rFonts w:eastAsia="標楷體"/>
          <w:b/>
          <w:bCs/>
          <w:sz w:val="22"/>
          <w:szCs w:val="22"/>
        </w:rPr>
        <w:t>省、誤用者時有所聞，結果</w:t>
      </w:r>
      <w:r w:rsidR="00622C74">
        <w:rPr>
          <w:rFonts w:eastAsia="標楷體" w:hint="eastAsia"/>
          <w:b/>
          <w:bCs/>
          <w:sz w:val="22"/>
          <w:szCs w:val="22"/>
        </w:rPr>
        <w:t>是</w:t>
      </w:r>
      <w:r w:rsidRPr="00823ED6">
        <w:rPr>
          <w:rFonts w:eastAsia="標楷體"/>
          <w:b/>
          <w:bCs/>
          <w:sz w:val="22"/>
          <w:szCs w:val="22"/>
        </w:rPr>
        <w:t>品質不見改善，公司投入許多資源（人員＋設備），客戶感覺</w:t>
      </w:r>
      <w:r w:rsidR="00622C74" w:rsidRPr="00823ED6">
        <w:rPr>
          <w:rFonts w:eastAsia="標楷體"/>
          <w:b/>
          <w:bCs/>
          <w:sz w:val="22"/>
          <w:szCs w:val="22"/>
        </w:rPr>
        <w:t>卻沒有</w:t>
      </w:r>
      <w:r w:rsidRPr="00823ED6">
        <w:rPr>
          <w:rFonts w:eastAsia="標楷體"/>
          <w:b/>
          <w:bCs/>
          <w:sz w:val="22"/>
          <w:szCs w:val="22"/>
        </w:rPr>
        <w:t>變好，這都是沒有正確</w:t>
      </w:r>
      <w:r w:rsidRPr="00823ED6">
        <w:rPr>
          <w:rFonts w:eastAsia="標楷體" w:hint="eastAsia"/>
          <w:b/>
          <w:bCs/>
          <w:sz w:val="22"/>
          <w:szCs w:val="22"/>
        </w:rPr>
        <w:t>檢驗測試與抽樣</w:t>
      </w:r>
      <w:r w:rsidRPr="00823ED6">
        <w:rPr>
          <w:rFonts w:eastAsia="標楷體"/>
          <w:b/>
          <w:bCs/>
          <w:sz w:val="22"/>
          <w:szCs w:val="22"/>
        </w:rPr>
        <w:t>觀念和方法</w:t>
      </w:r>
      <w:r w:rsidRPr="00823ED6">
        <w:rPr>
          <w:rFonts w:eastAsia="標楷體" w:hint="eastAsia"/>
          <w:b/>
          <w:bCs/>
          <w:sz w:val="22"/>
          <w:szCs w:val="22"/>
        </w:rPr>
        <w:t>導致</w:t>
      </w:r>
      <w:r w:rsidRPr="00823ED6">
        <w:rPr>
          <w:rFonts w:eastAsia="標楷體"/>
          <w:b/>
          <w:bCs/>
          <w:sz w:val="22"/>
          <w:szCs w:val="22"/>
        </w:rPr>
        <w:t>。工廠受</w:t>
      </w:r>
      <w:r w:rsidR="00622C74">
        <w:rPr>
          <w:rFonts w:eastAsia="標楷體" w:hint="eastAsia"/>
          <w:b/>
          <w:bCs/>
          <w:sz w:val="22"/>
          <w:szCs w:val="22"/>
        </w:rPr>
        <w:t>限於</w:t>
      </w:r>
      <w:r w:rsidRPr="00823ED6">
        <w:rPr>
          <w:rFonts w:eastAsia="標楷體"/>
          <w:b/>
          <w:bCs/>
          <w:sz w:val="22"/>
          <w:szCs w:val="22"/>
        </w:rPr>
        <w:t>時間</w:t>
      </w:r>
      <w:r w:rsidRPr="00823ED6">
        <w:rPr>
          <w:rFonts w:eastAsia="標楷體" w:hint="eastAsia"/>
          <w:b/>
          <w:bCs/>
          <w:sz w:val="22"/>
          <w:szCs w:val="22"/>
        </w:rPr>
        <w:t>與</w:t>
      </w:r>
      <w:r w:rsidRPr="00823ED6">
        <w:rPr>
          <w:rFonts w:eastAsia="標楷體"/>
          <w:b/>
          <w:bCs/>
          <w:sz w:val="22"/>
          <w:szCs w:val="22"/>
        </w:rPr>
        <w:t>人力，</w:t>
      </w:r>
      <w:r w:rsidR="00622C74" w:rsidRPr="00823ED6">
        <w:rPr>
          <w:rFonts w:eastAsia="標楷體"/>
          <w:b/>
          <w:bCs/>
          <w:sz w:val="22"/>
          <w:szCs w:val="22"/>
        </w:rPr>
        <w:t>不可能</w:t>
      </w:r>
      <w:r w:rsidRPr="00823ED6">
        <w:rPr>
          <w:rFonts w:eastAsia="標楷體"/>
          <w:b/>
          <w:bCs/>
          <w:sz w:val="22"/>
          <w:szCs w:val="22"/>
        </w:rPr>
        <w:t>全數檢驗，若</w:t>
      </w:r>
      <w:r w:rsidR="00622C74">
        <w:rPr>
          <w:rFonts w:eastAsia="標楷體" w:hint="eastAsia"/>
          <w:b/>
          <w:bCs/>
          <w:sz w:val="22"/>
          <w:szCs w:val="22"/>
        </w:rPr>
        <w:t>為</w:t>
      </w:r>
      <w:r w:rsidRPr="00823ED6">
        <w:rPr>
          <w:rFonts w:eastAsia="標楷體"/>
          <w:b/>
          <w:bCs/>
          <w:sz w:val="22"/>
          <w:szCs w:val="22"/>
        </w:rPr>
        <w:t>破壞</w:t>
      </w:r>
      <w:r w:rsidR="00C15579" w:rsidRPr="00823ED6">
        <w:rPr>
          <w:rFonts w:eastAsia="標楷體"/>
          <w:b/>
          <w:bCs/>
          <w:sz w:val="22"/>
          <w:szCs w:val="22"/>
        </w:rPr>
        <w:t>性</w:t>
      </w:r>
      <w:r w:rsidR="00622C74" w:rsidRPr="00823ED6">
        <w:rPr>
          <w:rFonts w:eastAsia="標楷體"/>
          <w:b/>
          <w:bCs/>
          <w:sz w:val="22"/>
          <w:szCs w:val="22"/>
        </w:rPr>
        <w:t>檢驗</w:t>
      </w:r>
      <w:r w:rsidRPr="00823ED6">
        <w:rPr>
          <w:rFonts w:eastAsia="標楷體"/>
          <w:b/>
          <w:bCs/>
          <w:sz w:val="22"/>
          <w:szCs w:val="22"/>
        </w:rPr>
        <w:t>，更非採用抽樣檢驗方式不可</w:t>
      </w:r>
      <w:r w:rsidR="00C15579">
        <w:rPr>
          <w:rFonts w:eastAsia="標楷體" w:hint="eastAsia"/>
          <w:b/>
          <w:bCs/>
          <w:sz w:val="22"/>
          <w:szCs w:val="22"/>
        </w:rPr>
        <w:t>。</w:t>
      </w:r>
      <w:r w:rsidRPr="00823ED6">
        <w:rPr>
          <w:rFonts w:eastAsia="標楷體"/>
          <w:b/>
          <w:bCs/>
          <w:sz w:val="22"/>
          <w:szCs w:val="22"/>
        </w:rPr>
        <w:t>本課程提供從事品管工作人員深入了解</w:t>
      </w:r>
      <w:r w:rsidRPr="00823ED6">
        <w:rPr>
          <w:rFonts w:eastAsia="標楷體" w:hint="eastAsia"/>
          <w:b/>
          <w:bCs/>
          <w:sz w:val="22"/>
          <w:szCs w:val="22"/>
        </w:rPr>
        <w:t>如何建立可靠的檢驗與測試制度</w:t>
      </w:r>
      <w:r w:rsidR="00C15579">
        <w:rPr>
          <w:rFonts w:eastAsia="標楷體" w:hint="eastAsia"/>
          <w:b/>
          <w:bCs/>
          <w:sz w:val="22"/>
          <w:szCs w:val="22"/>
        </w:rPr>
        <w:t>、</w:t>
      </w:r>
      <w:r w:rsidR="00C15579" w:rsidRPr="00823ED6">
        <w:rPr>
          <w:rFonts w:eastAsia="標楷體"/>
          <w:b/>
          <w:bCs/>
          <w:sz w:val="22"/>
          <w:szCs w:val="22"/>
        </w:rPr>
        <w:t>如何實施</w:t>
      </w:r>
      <w:proofErr w:type="gramStart"/>
      <w:r w:rsidR="00C15579" w:rsidRPr="00823ED6">
        <w:rPr>
          <w:rFonts w:eastAsia="標楷體" w:hint="eastAsia"/>
          <w:b/>
          <w:bCs/>
          <w:sz w:val="22"/>
          <w:szCs w:val="22"/>
        </w:rPr>
        <w:t>最</w:t>
      </w:r>
      <w:proofErr w:type="gramEnd"/>
      <w:r w:rsidR="00C15579" w:rsidRPr="00823ED6">
        <w:rPr>
          <w:rFonts w:eastAsia="標楷體" w:hint="eastAsia"/>
          <w:b/>
          <w:bCs/>
          <w:sz w:val="22"/>
          <w:szCs w:val="22"/>
        </w:rPr>
        <w:t>適</w:t>
      </w:r>
      <w:r w:rsidR="00C15579" w:rsidRPr="00823ED6">
        <w:rPr>
          <w:rFonts w:eastAsia="標楷體"/>
          <w:b/>
          <w:bCs/>
          <w:sz w:val="22"/>
          <w:szCs w:val="22"/>
        </w:rPr>
        <w:t>抽樣檢驗</w:t>
      </w:r>
      <w:r w:rsidR="00C15579">
        <w:rPr>
          <w:rFonts w:eastAsia="標楷體" w:hint="eastAsia"/>
          <w:b/>
          <w:bCs/>
          <w:sz w:val="22"/>
          <w:szCs w:val="22"/>
        </w:rPr>
        <w:t>及</w:t>
      </w:r>
      <w:r w:rsidRPr="00823ED6">
        <w:rPr>
          <w:rFonts w:eastAsia="標楷體" w:hint="eastAsia"/>
          <w:b/>
          <w:bCs/>
          <w:sz w:val="22"/>
          <w:szCs w:val="22"/>
        </w:rPr>
        <w:t>運用</w:t>
      </w:r>
      <w:r w:rsidRPr="00823ED6">
        <w:rPr>
          <w:rFonts w:eastAsia="標楷體"/>
          <w:b/>
          <w:bCs/>
          <w:sz w:val="22"/>
          <w:szCs w:val="22"/>
        </w:rPr>
        <w:t>不同的抽樣計畫</w:t>
      </w:r>
      <w:r w:rsidRPr="00823ED6">
        <w:rPr>
          <w:rFonts w:eastAsia="標楷體" w:hint="eastAsia"/>
          <w:b/>
          <w:bCs/>
          <w:sz w:val="22"/>
          <w:szCs w:val="22"/>
        </w:rPr>
        <w:t>來確保品質</w:t>
      </w:r>
      <w:r w:rsidRPr="00823ED6">
        <w:rPr>
          <w:rFonts w:eastAsia="標楷體"/>
          <w:b/>
          <w:bCs/>
          <w:sz w:val="22"/>
          <w:szCs w:val="22"/>
        </w:rPr>
        <w:t>，</w:t>
      </w:r>
      <w:r w:rsidRPr="00823ED6">
        <w:rPr>
          <w:rFonts w:eastAsia="標楷體" w:hint="eastAsia"/>
          <w:b/>
          <w:bCs/>
          <w:sz w:val="22"/>
          <w:szCs w:val="22"/>
        </w:rPr>
        <w:t>以</w:t>
      </w:r>
      <w:proofErr w:type="gramStart"/>
      <w:r w:rsidRPr="00823ED6">
        <w:rPr>
          <w:rFonts w:eastAsia="標楷體"/>
          <w:b/>
          <w:bCs/>
          <w:sz w:val="22"/>
          <w:szCs w:val="22"/>
        </w:rPr>
        <w:t>保證</w:t>
      </w:r>
      <w:r w:rsidRPr="00823ED6">
        <w:rPr>
          <w:rFonts w:eastAsia="標楷體" w:hint="eastAsia"/>
          <w:b/>
          <w:bCs/>
          <w:sz w:val="22"/>
          <w:szCs w:val="22"/>
        </w:rPr>
        <w:t>扣件業</w:t>
      </w:r>
      <w:proofErr w:type="gramEnd"/>
      <w:r w:rsidRPr="00823ED6">
        <w:rPr>
          <w:rFonts w:eastAsia="標楷體" w:hint="eastAsia"/>
          <w:b/>
          <w:bCs/>
          <w:sz w:val="22"/>
          <w:szCs w:val="22"/>
        </w:rPr>
        <w:t>者可以最經濟有效的方法生產符</w:t>
      </w:r>
      <w:r w:rsidRPr="00823ED6">
        <w:rPr>
          <w:rFonts w:eastAsia="標楷體"/>
          <w:b/>
          <w:bCs/>
          <w:sz w:val="22"/>
          <w:szCs w:val="22"/>
        </w:rPr>
        <w:t>合</w:t>
      </w:r>
      <w:r w:rsidRPr="00823ED6">
        <w:rPr>
          <w:rFonts w:eastAsia="標楷體" w:hint="eastAsia"/>
          <w:b/>
          <w:bCs/>
          <w:sz w:val="22"/>
          <w:szCs w:val="22"/>
        </w:rPr>
        <w:t>客戶</w:t>
      </w:r>
      <w:r w:rsidRPr="00823ED6">
        <w:rPr>
          <w:rFonts w:eastAsia="標楷體"/>
          <w:b/>
          <w:bCs/>
          <w:sz w:val="22"/>
          <w:szCs w:val="22"/>
        </w:rPr>
        <w:t>所需品質</w:t>
      </w:r>
      <w:r w:rsidRPr="00823ED6">
        <w:rPr>
          <w:rFonts w:eastAsia="標楷體" w:hint="eastAsia"/>
          <w:b/>
          <w:bCs/>
          <w:sz w:val="22"/>
          <w:szCs w:val="22"/>
        </w:rPr>
        <w:t>之產品。</w:t>
      </w:r>
      <w:r w:rsidR="00C15579">
        <w:rPr>
          <w:rFonts w:eastAsia="標楷體" w:hint="eastAsia"/>
          <w:b/>
          <w:bCs/>
          <w:sz w:val="22"/>
          <w:szCs w:val="22"/>
        </w:rPr>
        <w:t>本課程</w:t>
      </w:r>
      <w:r w:rsidR="00A777B6" w:rsidRPr="00D334B6">
        <w:rPr>
          <w:rFonts w:eastAsia="標楷體"/>
          <w:b/>
          <w:bCs/>
          <w:sz w:val="22"/>
          <w:szCs w:val="22"/>
        </w:rPr>
        <w:t>安排具</w:t>
      </w:r>
      <w:r w:rsidR="00A777B6" w:rsidRPr="00D334B6">
        <w:rPr>
          <w:rFonts w:eastAsia="標楷體"/>
          <w:b/>
          <w:bCs/>
          <w:sz w:val="22"/>
          <w:szCs w:val="22"/>
        </w:rPr>
        <w:t>ISO 9001 &amp;IATF 16949</w:t>
      </w:r>
      <w:r w:rsidR="00A777B6" w:rsidRPr="00D334B6">
        <w:rPr>
          <w:rFonts w:eastAsia="標楷體"/>
          <w:b/>
          <w:bCs/>
          <w:sz w:val="22"/>
          <w:szCs w:val="22"/>
        </w:rPr>
        <w:t>輔導</w:t>
      </w:r>
      <w:r w:rsidR="00A777B6" w:rsidRPr="00D334B6">
        <w:rPr>
          <w:rFonts w:eastAsia="標楷體"/>
          <w:b/>
          <w:bCs/>
          <w:sz w:val="22"/>
          <w:szCs w:val="22"/>
        </w:rPr>
        <w:t>30</w:t>
      </w:r>
      <w:r w:rsidR="00A777B6" w:rsidRPr="00D334B6">
        <w:rPr>
          <w:rFonts w:eastAsia="標楷體"/>
          <w:b/>
          <w:bCs/>
          <w:sz w:val="22"/>
          <w:szCs w:val="22"/>
        </w:rPr>
        <w:t>家企業以上經驗之專家分享，供與會人員相互交流，敬請把握機會。</w:t>
      </w:r>
    </w:p>
    <w:p w14:paraId="0E17C3C1" w14:textId="77777777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05597E">
        <w:rPr>
          <w:rFonts w:eastAsia="標楷體"/>
          <w:b/>
          <w:sz w:val="22"/>
          <w:szCs w:val="22"/>
          <w:u w:val="single"/>
        </w:rPr>
        <w:t>課程大綱</w:t>
      </w:r>
      <w:r w:rsidRPr="0005597E">
        <w:rPr>
          <w:rFonts w:eastAsia="標楷體"/>
          <w:b/>
          <w:sz w:val="22"/>
          <w:szCs w:val="22"/>
        </w:rPr>
        <w:t>：</w:t>
      </w:r>
    </w:p>
    <w:p w14:paraId="169210F2" w14:textId="50254958" w:rsidR="00823ED6" w:rsidRPr="00823ED6" w:rsidRDefault="00C4740C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strike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0275D5" wp14:editId="1F5AF3A9">
            <wp:simplePos x="0" y="0"/>
            <wp:positionH relativeFrom="column">
              <wp:posOffset>4472940</wp:posOffset>
            </wp:positionH>
            <wp:positionV relativeFrom="paragraph">
              <wp:posOffset>98425</wp:posOffset>
            </wp:positionV>
            <wp:extent cx="929640" cy="9296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D6" w:rsidRPr="00823ED6">
        <w:rPr>
          <w:rFonts w:eastAsia="標楷體"/>
          <w:b/>
          <w:bCs/>
          <w:sz w:val="22"/>
          <w:szCs w:val="22"/>
        </w:rPr>
        <w:t>檢驗與測試制度之規劃</w:t>
      </w:r>
    </w:p>
    <w:p w14:paraId="7CA0DC5E" w14:textId="26B8DF91" w:rsidR="00823ED6" w:rsidRPr="00823ED6" w:rsidRDefault="00823ED6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抽樣檢驗基本觀念</w:t>
      </w:r>
    </w:p>
    <w:p w14:paraId="4233004A" w14:textId="2AB96311" w:rsidR="00823ED6" w:rsidRPr="00823ED6" w:rsidRDefault="00823ED6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抽樣計劃的種類與型式</w:t>
      </w:r>
    </w:p>
    <w:p w14:paraId="399EFBF6" w14:textId="25F911E3" w:rsidR="00823ED6" w:rsidRPr="00823ED6" w:rsidRDefault="00823ED6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計數值與計量值抽樣檢驗之介紹與運用</w:t>
      </w:r>
    </w:p>
    <w:p w14:paraId="2334E77B" w14:textId="7052D4B3" w:rsidR="00823ED6" w:rsidRPr="00823ED6" w:rsidRDefault="00823ED6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如何訂</w:t>
      </w:r>
      <w:proofErr w:type="gramStart"/>
      <w:r w:rsidRPr="00823ED6">
        <w:rPr>
          <w:rFonts w:eastAsia="標楷體"/>
          <w:b/>
          <w:bCs/>
          <w:sz w:val="22"/>
          <w:szCs w:val="22"/>
        </w:rPr>
        <w:t>定允收</w:t>
      </w:r>
      <w:proofErr w:type="gramEnd"/>
      <w:r w:rsidRPr="00823ED6">
        <w:rPr>
          <w:rFonts w:eastAsia="標楷體"/>
          <w:b/>
          <w:bCs/>
          <w:sz w:val="22"/>
          <w:szCs w:val="22"/>
        </w:rPr>
        <w:t>水準（</w:t>
      </w:r>
      <w:r w:rsidRPr="00823ED6">
        <w:rPr>
          <w:rFonts w:eastAsia="標楷體"/>
          <w:b/>
          <w:bCs/>
          <w:sz w:val="22"/>
          <w:szCs w:val="22"/>
        </w:rPr>
        <w:t>AQL</w:t>
      </w:r>
      <w:r w:rsidRPr="00823ED6">
        <w:rPr>
          <w:rFonts w:eastAsia="標楷體"/>
          <w:b/>
          <w:bCs/>
          <w:sz w:val="22"/>
          <w:szCs w:val="22"/>
        </w:rPr>
        <w:t>值）及配套措施</w:t>
      </w:r>
    </w:p>
    <w:p w14:paraId="295F111B" w14:textId="27645B57" w:rsidR="00823ED6" w:rsidRPr="00823ED6" w:rsidRDefault="00823ED6" w:rsidP="0005597E">
      <w:pPr>
        <w:pStyle w:val="a9"/>
        <w:numPr>
          <w:ilvl w:val="0"/>
          <w:numId w:val="15"/>
        </w:numPr>
        <w:spacing w:line="320" w:lineRule="exact"/>
        <w:ind w:leftChars="0" w:left="426" w:hanging="186"/>
        <w:rPr>
          <w:rFonts w:eastAsia="標楷體"/>
          <w:b/>
          <w:bCs/>
          <w:sz w:val="22"/>
          <w:szCs w:val="22"/>
        </w:rPr>
      </w:pPr>
      <w:r w:rsidRPr="00823ED6">
        <w:rPr>
          <w:rFonts w:eastAsia="標楷體"/>
          <w:b/>
          <w:bCs/>
          <w:sz w:val="22"/>
          <w:szCs w:val="22"/>
        </w:rPr>
        <w:t>案例練習及檢討意見交流</w:t>
      </w:r>
    </w:p>
    <w:p w14:paraId="2C321FCE" w14:textId="7C346C61" w:rsidR="00223EDB" w:rsidRPr="00D334B6" w:rsidRDefault="0016450D" w:rsidP="00823ED6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5C4B4F12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="00622C74">
        <w:rPr>
          <w:rFonts w:eastAsia="標楷體" w:hint="eastAsia"/>
          <w:b/>
          <w:color w:val="000000"/>
          <w:sz w:val="22"/>
          <w:szCs w:val="22"/>
        </w:rPr>
        <w:t>2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622C74">
        <w:rPr>
          <w:rFonts w:eastAsia="標楷體" w:hint="eastAsia"/>
          <w:b/>
          <w:color w:val="000000"/>
          <w:sz w:val="22"/>
          <w:szCs w:val="22"/>
        </w:rPr>
        <w:t>7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622C74">
        <w:rPr>
          <w:rFonts w:eastAsia="標楷體" w:hint="eastAsia"/>
          <w:b/>
          <w:color w:val="000000"/>
          <w:sz w:val="22"/>
          <w:szCs w:val="22"/>
        </w:rPr>
        <w:t>4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7E0159" w:rsidRPr="00D334B6">
        <w:rPr>
          <w:rFonts w:eastAsia="標楷體"/>
          <w:b/>
          <w:color w:val="000000"/>
          <w:sz w:val="22"/>
          <w:szCs w:val="22"/>
        </w:rPr>
        <w:t>5</w:t>
      </w:r>
      <w:r w:rsidRPr="00D334B6">
        <w:rPr>
          <w:rFonts w:eastAsia="標楷體"/>
          <w:b/>
          <w:color w:val="000000"/>
          <w:sz w:val="22"/>
          <w:szCs w:val="22"/>
        </w:rPr>
        <w:t>0-17:00</w:t>
      </w:r>
    </w:p>
    <w:p w14:paraId="4AC16299" w14:textId="7093A537" w:rsidR="00012F41" w:rsidRPr="0005597E" w:rsidRDefault="00012F41" w:rsidP="002E71C6">
      <w:pPr>
        <w:tabs>
          <w:tab w:val="left" w:pos="720"/>
        </w:tabs>
        <w:spacing w:line="320" w:lineRule="exact"/>
        <w:rPr>
          <w:rFonts w:eastAsia="標楷體"/>
          <w:b/>
          <w:sz w:val="22"/>
          <w:szCs w:val="22"/>
        </w:rPr>
      </w:pPr>
      <w:r w:rsidRPr="0005597E">
        <w:rPr>
          <w:rFonts w:eastAsia="標楷體"/>
          <w:b/>
          <w:sz w:val="22"/>
          <w:szCs w:val="22"/>
        </w:rPr>
        <w:t>地點：金屬工業研究發展中心</w:t>
      </w:r>
      <w:r w:rsidR="0092692E" w:rsidRPr="0005597E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92692E" w:rsidRPr="0005597E">
        <w:rPr>
          <w:rFonts w:eastAsia="標楷體" w:hint="eastAsia"/>
          <w:b/>
          <w:sz w:val="22"/>
          <w:szCs w:val="22"/>
        </w:rPr>
        <w:t>傳產加</w:t>
      </w:r>
      <w:proofErr w:type="gramEnd"/>
      <w:r w:rsidR="0092692E" w:rsidRPr="0005597E">
        <w:rPr>
          <w:rFonts w:eastAsia="標楷體" w:hint="eastAsia"/>
          <w:b/>
          <w:sz w:val="22"/>
          <w:szCs w:val="22"/>
        </w:rPr>
        <w:t>值園區</w:t>
      </w:r>
      <w:r w:rsidR="0092692E" w:rsidRPr="0005597E">
        <w:rPr>
          <w:rFonts w:eastAsia="標楷體" w:hint="eastAsia"/>
          <w:b/>
          <w:sz w:val="22"/>
          <w:szCs w:val="22"/>
        </w:rPr>
        <w:t>Q</w:t>
      </w:r>
      <w:r w:rsidR="0092692E" w:rsidRPr="0005597E">
        <w:rPr>
          <w:rFonts w:eastAsia="標楷體"/>
          <w:b/>
          <w:sz w:val="22"/>
          <w:szCs w:val="22"/>
        </w:rPr>
        <w:t>317</w:t>
      </w:r>
      <w:r w:rsidR="0092692E" w:rsidRPr="0005597E">
        <w:rPr>
          <w:rFonts w:eastAsia="標楷體" w:hint="eastAsia"/>
          <w:b/>
          <w:sz w:val="22"/>
          <w:szCs w:val="22"/>
        </w:rPr>
        <w:t>會議室</w:t>
      </w:r>
      <w:r w:rsidR="00AD04C5" w:rsidRPr="0005597E">
        <w:rPr>
          <w:rFonts w:eastAsia="標楷體"/>
          <w:b/>
          <w:sz w:val="22"/>
          <w:szCs w:val="22"/>
        </w:rPr>
        <w:t xml:space="preserve"> </w:t>
      </w:r>
      <w:r w:rsidRPr="0005597E">
        <w:rPr>
          <w:rFonts w:eastAsia="標楷體"/>
          <w:b/>
          <w:sz w:val="22"/>
          <w:szCs w:val="22"/>
        </w:rPr>
        <w:t>高雄市</w:t>
      </w:r>
      <w:proofErr w:type="gramStart"/>
      <w:r w:rsidRPr="0005597E">
        <w:rPr>
          <w:rFonts w:eastAsia="標楷體"/>
          <w:b/>
          <w:sz w:val="22"/>
          <w:szCs w:val="22"/>
        </w:rPr>
        <w:t>楠梓區</w:t>
      </w:r>
      <w:r w:rsidR="0092692E" w:rsidRPr="0005597E">
        <w:rPr>
          <w:rFonts w:eastAsia="標楷體" w:hint="eastAsia"/>
          <w:b/>
          <w:sz w:val="22"/>
          <w:szCs w:val="22"/>
        </w:rPr>
        <w:t>朝仁</w:t>
      </w:r>
      <w:proofErr w:type="gramEnd"/>
      <w:r w:rsidR="007E0159" w:rsidRPr="0005597E">
        <w:rPr>
          <w:rFonts w:eastAsia="標楷體"/>
          <w:b/>
          <w:sz w:val="22"/>
          <w:szCs w:val="22"/>
        </w:rPr>
        <w:t>路</w:t>
      </w:r>
      <w:r w:rsidR="0092692E" w:rsidRPr="0005597E">
        <w:rPr>
          <w:rFonts w:eastAsia="標楷體" w:hint="eastAsia"/>
          <w:b/>
          <w:sz w:val="22"/>
          <w:szCs w:val="22"/>
        </w:rPr>
        <w:t>55</w:t>
      </w:r>
      <w:r w:rsidRPr="0005597E">
        <w:rPr>
          <w:rFonts w:eastAsia="標楷體"/>
          <w:b/>
          <w:sz w:val="22"/>
          <w:szCs w:val="22"/>
        </w:rPr>
        <w:t>號</w:t>
      </w:r>
    </w:p>
    <w:p w14:paraId="04A2D158" w14:textId="2F55AF88" w:rsidR="00DE04F1" w:rsidRPr="0005597E" w:rsidRDefault="00DE04F1" w:rsidP="0005597E">
      <w:pPr>
        <w:tabs>
          <w:tab w:val="left" w:pos="720"/>
        </w:tabs>
        <w:spacing w:line="320" w:lineRule="exact"/>
        <w:ind w:firstLineChars="300" w:firstLine="661"/>
        <w:rPr>
          <w:rFonts w:eastAsia="標楷體"/>
          <w:b/>
          <w:strike/>
          <w:sz w:val="22"/>
          <w:szCs w:val="22"/>
        </w:rPr>
      </w:pPr>
      <w:r w:rsidRPr="0005597E">
        <w:rPr>
          <w:rFonts w:eastAsia="標楷體" w:hint="eastAsia"/>
          <w:b/>
          <w:sz w:val="22"/>
          <w:szCs w:val="22"/>
        </w:rPr>
        <w:t>本活動</w:t>
      </w:r>
      <w:proofErr w:type="gramStart"/>
      <w:r w:rsidRPr="0005597E">
        <w:rPr>
          <w:rFonts w:eastAsia="標楷體" w:hint="eastAsia"/>
          <w:b/>
          <w:sz w:val="22"/>
          <w:szCs w:val="22"/>
        </w:rPr>
        <w:t>採</w:t>
      </w:r>
      <w:proofErr w:type="gramEnd"/>
      <w:r w:rsidRPr="0005597E">
        <w:rPr>
          <w:rFonts w:eastAsia="標楷體" w:hint="eastAsia"/>
          <w:b/>
          <w:sz w:val="22"/>
          <w:szCs w:val="22"/>
        </w:rPr>
        <w:t>實體及遠端視訊方式同步進行，連結如右</w:t>
      </w:r>
      <w:r w:rsidRPr="0005597E">
        <w:rPr>
          <w:rFonts w:eastAsia="標楷體" w:hint="eastAsia"/>
          <w:b/>
          <w:sz w:val="22"/>
          <w:szCs w:val="22"/>
        </w:rPr>
        <w:t>:</w:t>
      </w:r>
      <w:r w:rsidR="0005597E" w:rsidRPr="0005597E">
        <w:t xml:space="preserve"> </w:t>
      </w:r>
      <w:hyperlink r:id="rId8" w:tgtFrame="_blank" w:history="1">
        <w:r w:rsidR="0005597E" w:rsidRPr="00881C25">
          <w:rPr>
            <w:rStyle w:val="a7"/>
            <w:rFonts w:ascii="Helvetica" w:hAnsi="Helvetica" w:cs="Helvetica"/>
            <w:color w:val="0070C0"/>
            <w:sz w:val="21"/>
            <w:szCs w:val="21"/>
            <w:shd w:val="clear" w:color="auto" w:fill="EFEFEF"/>
          </w:rPr>
          <w:t>https://reurl.cc/zYDZ6y</w:t>
        </w:r>
      </w:hyperlink>
    </w:p>
    <w:p w14:paraId="77F07486" w14:textId="61A42493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活動內容</w:t>
      </w:r>
      <w:r w:rsidR="00692E5B" w:rsidRPr="00D334B6">
        <w:rPr>
          <w:rFonts w:eastAsia="細明體"/>
          <w:b/>
          <w:color w:val="000000"/>
          <w:sz w:val="22"/>
          <w:szCs w:val="22"/>
        </w:rPr>
        <w:t>：</w:t>
      </w:r>
      <w:proofErr w:type="gramStart"/>
      <w:r w:rsidR="0092692E" w:rsidRPr="00D334B6">
        <w:rPr>
          <w:rFonts w:eastAsia="標楷體"/>
          <w:b/>
          <w:color w:val="000000"/>
          <w:sz w:val="22"/>
          <w:szCs w:val="22"/>
        </w:rPr>
        <w:t>扣件業</w:t>
      </w:r>
      <w:proofErr w:type="gramEnd"/>
      <w:r w:rsidR="0092692E" w:rsidRPr="00622C74">
        <w:rPr>
          <w:rFonts w:eastAsia="標楷體" w:hint="eastAsia"/>
          <w:b/>
          <w:color w:val="000000"/>
          <w:sz w:val="22"/>
          <w:szCs w:val="22"/>
        </w:rPr>
        <w:t>檢驗與測試暨抽樣技術</w:t>
      </w:r>
      <w:r w:rsidR="0092692E" w:rsidRPr="00D334B6">
        <w:rPr>
          <w:rFonts w:eastAsia="標楷體"/>
          <w:b/>
          <w:color w:val="000000"/>
          <w:sz w:val="22"/>
          <w:szCs w:val="22"/>
        </w:rPr>
        <w:t>實務分享說明</w:t>
      </w:r>
      <w:r w:rsidR="0092692E">
        <w:rPr>
          <w:rFonts w:eastAsia="標楷體" w:hint="eastAsia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會員間互動，合作與經驗交流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05597E">
      <w:pPr>
        <w:spacing w:line="320" w:lineRule="exact"/>
        <w:ind w:left="-1" w:firstLineChars="129" w:firstLine="284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1F06464A" w14:textId="039DCDD0" w:rsidR="00252321" w:rsidRPr="00D334B6" w:rsidRDefault="00447784" w:rsidP="00C4740C">
      <w:pPr>
        <w:spacing w:line="320" w:lineRule="exact"/>
        <w:ind w:left="425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05597E">
        <w:rPr>
          <w:rFonts w:eastAsia="標楷體"/>
          <w:b/>
          <w:color w:val="000000"/>
          <w:sz w:val="22"/>
          <w:szCs w:val="22"/>
          <w:u w:val="single"/>
        </w:rPr>
        <w:t>專業領域</w:t>
      </w:r>
      <w:r w:rsidR="008220C6" w:rsidRPr="00D334B6">
        <w:rPr>
          <w:rFonts w:eastAsia="標楷體"/>
          <w:b/>
          <w:color w:val="000000"/>
          <w:sz w:val="22"/>
          <w:szCs w:val="22"/>
        </w:rPr>
        <w:t>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</w:t>
      </w:r>
      <w:r w:rsidR="00C15579">
        <w:rPr>
          <w:rFonts w:eastAsia="標楷體" w:hint="eastAsia"/>
          <w:b/>
          <w:color w:val="000000"/>
          <w:sz w:val="22"/>
          <w:szCs w:val="22"/>
        </w:rPr>
        <w:t>、溫室氣體盤查</w:t>
      </w:r>
      <w:r w:rsidR="006929B8" w:rsidRPr="00D334B6">
        <w:rPr>
          <w:rFonts w:eastAsia="標楷體"/>
          <w:b/>
          <w:color w:val="000000"/>
          <w:sz w:val="22"/>
          <w:szCs w:val="22"/>
        </w:rPr>
        <w:t>與政府研發補助計畫申請輔導。</w:t>
      </w:r>
      <w:r w:rsidR="006929B8" w:rsidRPr="00D334B6">
        <w:rPr>
          <w:rFonts w:eastAsia="標楷體"/>
          <w:b/>
          <w:bCs/>
          <w:sz w:val="22"/>
          <w:szCs w:val="22"/>
        </w:rPr>
        <w:t>20</w:t>
      </w:r>
      <w:r w:rsidR="006929B8" w:rsidRPr="00D334B6">
        <w:rPr>
          <w:rFonts w:eastAsia="標楷體"/>
          <w:b/>
          <w:bCs/>
          <w:sz w:val="22"/>
          <w:szCs w:val="22"/>
        </w:rPr>
        <w:t>年以上資深顧問師，實</w:t>
      </w:r>
      <w:bookmarkStart w:id="0" w:name="_GoBack"/>
      <w:bookmarkEnd w:id="0"/>
      <w:r w:rsidR="006929B8" w:rsidRPr="00D334B6">
        <w:rPr>
          <w:rFonts w:eastAsia="標楷體"/>
          <w:b/>
          <w:bCs/>
          <w:sz w:val="22"/>
          <w:szCs w:val="22"/>
        </w:rPr>
        <w:t>際輔導上市櫃公司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 (</w:t>
      </w:r>
      <w:r w:rsidR="006929B8"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="006929B8"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="006929B8"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) </w:t>
      </w:r>
      <w:r w:rsidR="006929B8"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="006929B8" w:rsidRPr="00D334B6">
        <w:rPr>
          <w:rFonts w:eastAsia="標楷體"/>
          <w:b/>
          <w:bCs/>
          <w:sz w:val="22"/>
          <w:szCs w:val="22"/>
        </w:rPr>
        <w:t>100</w:t>
      </w:r>
      <w:r w:rsidR="006929B8" w:rsidRPr="00D334B6">
        <w:rPr>
          <w:rFonts w:eastAsia="標楷體"/>
          <w:b/>
          <w:bCs/>
          <w:sz w:val="22"/>
          <w:szCs w:val="22"/>
        </w:rPr>
        <w:t>家企業以上經驗</w:t>
      </w:r>
      <w:r w:rsidR="0005597E">
        <w:rPr>
          <w:rFonts w:eastAsia="標楷體" w:hint="eastAsia"/>
          <w:b/>
          <w:bCs/>
          <w:sz w:val="22"/>
          <w:szCs w:val="22"/>
        </w:rPr>
        <w:t>。</w:t>
      </w:r>
    </w:p>
    <w:p w14:paraId="6094CFF2" w14:textId="5049DFC3" w:rsidR="00F27B25" w:rsidRPr="00D334B6" w:rsidRDefault="00F27B25" w:rsidP="0092692E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6B5A325E" w14:textId="786CAC30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92692E" w:rsidRPr="0092692E">
        <w:rPr>
          <w:rFonts w:eastAsia="標楷體" w:hint="eastAsia"/>
          <w:b/>
          <w:color w:val="000000"/>
          <w:szCs w:val="24"/>
        </w:rPr>
        <w:t>金屬工業研究發展中心</w:t>
      </w:r>
      <w:r w:rsidR="0092692E" w:rsidRPr="0092692E">
        <w:rPr>
          <w:rFonts w:eastAsia="標楷體" w:hint="eastAsia"/>
          <w:b/>
          <w:color w:val="000000"/>
          <w:szCs w:val="24"/>
        </w:rPr>
        <w:t xml:space="preserve"> </w:t>
      </w:r>
      <w:r w:rsidR="0092692E" w:rsidRPr="0092692E">
        <w:rPr>
          <w:rFonts w:eastAsia="標楷體" w:hint="eastAsia"/>
          <w:b/>
          <w:color w:val="000000"/>
          <w:szCs w:val="24"/>
        </w:rPr>
        <w:t>驗證組</w:t>
      </w:r>
      <w:r w:rsidR="0092692E">
        <w:rPr>
          <w:rFonts w:eastAsia="標楷體" w:hint="eastAsia"/>
          <w:b/>
          <w:color w:val="000000"/>
          <w:szCs w:val="24"/>
        </w:rPr>
        <w:t xml:space="preserve">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92692E">
        <w:rPr>
          <w:rFonts w:eastAsia="標楷體" w:hint="eastAsia"/>
          <w:b/>
          <w:color w:val="000000"/>
          <w:szCs w:val="24"/>
        </w:rPr>
        <w:t>/</w:t>
      </w:r>
      <w:r w:rsidR="0092692E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92692E">
        <w:rPr>
          <w:rFonts w:eastAsia="標楷體"/>
          <w:b/>
          <w:color w:val="000000"/>
          <w:szCs w:val="24"/>
        </w:rPr>
        <w:t xml:space="preserve">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4740C">
        <w:rPr>
          <w:rFonts w:eastAsia="標楷體"/>
          <w:b/>
          <w:szCs w:val="24"/>
        </w:rPr>
        <w:t>07-351</w:t>
      </w:r>
      <w:r w:rsidR="0092692E" w:rsidRPr="00C4740C">
        <w:rPr>
          <w:rFonts w:eastAsia="標楷體" w:hint="eastAsia"/>
          <w:b/>
          <w:szCs w:val="24"/>
        </w:rPr>
        <w:t>716</w:t>
      </w:r>
      <w:r w:rsidRPr="00C4740C">
        <w:rPr>
          <w:rFonts w:eastAsia="標楷體"/>
          <w:b/>
          <w:szCs w:val="24"/>
        </w:rPr>
        <w:t>1</w:t>
      </w:r>
      <w:r w:rsidRPr="00C4740C">
        <w:rPr>
          <w:rFonts w:eastAsia="標楷體"/>
          <w:b/>
          <w:szCs w:val="24"/>
        </w:rPr>
        <w:t>轉</w:t>
      </w:r>
      <w:r w:rsidR="0092692E" w:rsidRPr="00C4740C">
        <w:rPr>
          <w:rFonts w:eastAsia="標楷體" w:hint="eastAsia"/>
          <w:b/>
          <w:szCs w:val="24"/>
        </w:rPr>
        <w:t>6468</w:t>
      </w:r>
      <w:r w:rsidR="007E0159" w:rsidRPr="00C4740C">
        <w:rPr>
          <w:rFonts w:eastAsia="標楷體"/>
          <w:b/>
          <w:szCs w:val="24"/>
        </w:rPr>
        <w:t>/</w:t>
      </w:r>
      <w:r w:rsidR="0092692E" w:rsidRPr="00C4740C">
        <w:rPr>
          <w:rFonts w:eastAsia="標楷體" w:hint="eastAsia"/>
          <w:b/>
          <w:szCs w:val="24"/>
        </w:rPr>
        <w:t>6462</w:t>
      </w:r>
    </w:p>
    <w:p w14:paraId="7E4B223A" w14:textId="01C464F4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C31BC1">
        <w:rPr>
          <w:rFonts w:eastAsia="標楷體"/>
          <w:color w:val="FF0000"/>
          <w:szCs w:val="24"/>
        </w:rPr>
        <w:t>網路報名：</w:t>
      </w:r>
      <w:hyperlink r:id="rId9" w:history="1">
        <w:r w:rsidR="00881C25" w:rsidRPr="00881C25">
          <w:rPr>
            <w:rStyle w:val="a7"/>
            <w:rFonts w:eastAsia="標楷體"/>
            <w:szCs w:val="24"/>
          </w:rPr>
          <w:t>https://www.mirdc.org.tw/ProseminarView.aspx?Cond=11421</w:t>
        </w:r>
      </w:hyperlink>
      <w:r w:rsidR="00A10A58">
        <w:rPr>
          <w:rFonts w:eastAsia="標楷體" w:hint="eastAsia"/>
          <w:color w:val="1223FC"/>
          <w:szCs w:val="24"/>
        </w:rPr>
        <w:t xml:space="preserve">                               </w:t>
      </w:r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4E4DED06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</w:t>
      </w:r>
      <w:r w:rsidR="0092692E">
        <w:rPr>
          <w:rFonts w:eastAsia="標楷體" w:hint="eastAsia"/>
          <w:b/>
          <w:i/>
          <w:color w:val="000000"/>
          <w:szCs w:val="22"/>
        </w:rPr>
        <w:t>2.07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92692E">
        <w:rPr>
          <w:rFonts w:eastAsia="標楷體"/>
          <w:b/>
          <w:i/>
          <w:color w:val="000000"/>
          <w:szCs w:val="22"/>
        </w:rPr>
        <w:t>1</w:t>
      </w:r>
      <w:r w:rsidR="0092692E">
        <w:rPr>
          <w:rFonts w:eastAsia="標楷體" w:hint="eastAsia"/>
          <w:b/>
          <w:i/>
          <w:color w:val="000000"/>
          <w:szCs w:val="22"/>
        </w:rPr>
        <w:t>4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Pr="00D334B6">
        <w:rPr>
          <w:rFonts w:eastAsia="標楷體"/>
          <w:b/>
          <w:i/>
          <w:color w:val="000000"/>
          <w:szCs w:val="22"/>
        </w:rPr>
        <w:t>13:50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Pr="00D334B6">
        <w:rPr>
          <w:rFonts w:eastAsia="標楷體"/>
          <w:b/>
          <w:i/>
          <w:color w:val="000000"/>
          <w:szCs w:val="22"/>
        </w:rPr>
        <w:t>17:00)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1A272003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  <w:r w:rsidR="00FB4CF2">
        <w:rPr>
          <w:rFonts w:ascii="標楷體" w:eastAsia="標楷體" w:hAnsi="標楷體" w:hint="eastAsia"/>
          <w:b/>
          <w:szCs w:val="24"/>
        </w:rPr>
        <w:t>□視訊</w:t>
      </w:r>
      <w:r w:rsidR="00881C25">
        <w:rPr>
          <w:rFonts w:ascii="標楷體" w:eastAsia="標楷體" w:hAnsi="標楷體" w:hint="eastAsia"/>
          <w:b/>
          <w:szCs w:val="24"/>
        </w:rPr>
        <w:t>(</w:t>
      </w:r>
      <w:proofErr w:type="gramStart"/>
      <w:r w:rsidR="00881C25">
        <w:rPr>
          <w:rFonts w:ascii="標楷體" w:eastAsia="標楷體" w:hAnsi="標楷體" w:hint="eastAsia"/>
          <w:b/>
          <w:szCs w:val="24"/>
        </w:rPr>
        <w:t>請留</w:t>
      </w:r>
      <w:proofErr w:type="gramEnd"/>
      <w:r w:rsidR="00881C25">
        <w:rPr>
          <w:rFonts w:ascii="標楷體" w:eastAsia="標楷體" w:hAnsi="標楷體" w:hint="eastAsia"/>
          <w:b/>
          <w:szCs w:val="24"/>
        </w:rPr>
        <w:t>E</w:t>
      </w:r>
      <w:r w:rsidR="00881C25">
        <w:rPr>
          <w:rFonts w:ascii="標楷體" w:eastAsia="標楷體" w:hAnsi="標楷體"/>
          <w:b/>
          <w:szCs w:val="24"/>
        </w:rPr>
        <w:t>mail</w:t>
      </w:r>
      <w:r w:rsidR="00881C25">
        <w:rPr>
          <w:rFonts w:ascii="標楷體" w:eastAsia="標楷體" w:hAnsi="標楷體" w:hint="eastAsia"/>
          <w:b/>
          <w:szCs w:val="24"/>
        </w:rPr>
        <w:t>)</w:t>
      </w:r>
      <w:r w:rsidR="00FB4CF2">
        <w:rPr>
          <w:rFonts w:ascii="標楷體" w:eastAsia="標楷體" w:hAnsi="標楷體" w:hint="eastAsia"/>
          <w:b/>
          <w:szCs w:val="24"/>
        </w:rPr>
        <w:t xml:space="preserve">  □現場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1957F8A9" w:rsidR="00F27B25" w:rsidRPr="00C4740C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</w:t>
      </w:r>
      <w:r w:rsidRPr="00C4740C">
        <w:rPr>
          <w:rFonts w:eastAsia="標楷體"/>
          <w:b/>
          <w:szCs w:val="22"/>
        </w:rPr>
        <w:t>函於</w:t>
      </w:r>
      <w:r w:rsidR="0092692E" w:rsidRPr="00C4740C">
        <w:rPr>
          <w:rFonts w:eastAsia="標楷體" w:hint="eastAsia"/>
          <w:b/>
          <w:szCs w:val="22"/>
        </w:rPr>
        <w:t>7</w:t>
      </w:r>
      <w:r w:rsidRPr="00C4740C">
        <w:rPr>
          <w:rFonts w:eastAsia="標楷體"/>
          <w:b/>
          <w:szCs w:val="22"/>
        </w:rPr>
        <w:t>月</w:t>
      </w:r>
      <w:r w:rsidR="0092692E" w:rsidRPr="00C4740C">
        <w:rPr>
          <w:rFonts w:eastAsia="標楷體" w:hint="eastAsia"/>
          <w:b/>
          <w:szCs w:val="22"/>
        </w:rPr>
        <w:t>10</w:t>
      </w:r>
      <w:r w:rsidRPr="00C4740C">
        <w:rPr>
          <w:rFonts w:eastAsia="標楷體"/>
          <w:b/>
          <w:szCs w:val="22"/>
        </w:rPr>
        <w:t>日前</w:t>
      </w:r>
      <w:r w:rsidRPr="00C4740C">
        <w:rPr>
          <w:rFonts w:eastAsia="標楷體"/>
          <w:b/>
          <w:szCs w:val="22"/>
        </w:rPr>
        <w:t xml:space="preserve"> </w:t>
      </w:r>
      <w:r w:rsidRPr="00C4740C">
        <w:rPr>
          <w:rFonts w:eastAsia="標楷體"/>
          <w:b/>
          <w:szCs w:val="22"/>
        </w:rPr>
        <w:t>傳真回金屬中心</w:t>
      </w:r>
      <w:r w:rsidR="006419C2" w:rsidRPr="00C4740C">
        <w:rPr>
          <w:rFonts w:eastAsia="標楷體"/>
          <w:b/>
          <w:szCs w:val="22"/>
        </w:rPr>
        <w:t xml:space="preserve"> </w:t>
      </w:r>
      <w:r w:rsidR="006419C2" w:rsidRPr="00C4740C">
        <w:rPr>
          <w:rFonts w:eastAsia="標楷體"/>
          <w:b/>
          <w:szCs w:val="22"/>
        </w:rPr>
        <w:t>驗證組</w:t>
      </w:r>
      <w:r w:rsidRPr="00C4740C">
        <w:rPr>
          <w:rFonts w:eastAsia="標楷體"/>
          <w:b/>
          <w:szCs w:val="22"/>
        </w:rPr>
        <w:t>，謝謝！！</w:t>
      </w:r>
    </w:p>
    <w:p w14:paraId="6AD5B2D6" w14:textId="30FDE4CF" w:rsidR="00F27B25" w:rsidRPr="00C4740C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FAX:07-35</w:t>
      </w:r>
      <w:r w:rsidR="00827D8C" w:rsidRPr="00C4740C">
        <w:rPr>
          <w:rFonts w:eastAsia="標楷體"/>
          <w:b/>
          <w:szCs w:val="22"/>
          <w:shd w:val="pct10" w:color="auto" w:fill="FFFFFF"/>
        </w:rPr>
        <w:t>23096</w:t>
      </w:r>
      <w:r w:rsidRPr="00C4740C">
        <w:rPr>
          <w:rFonts w:eastAsia="標楷體"/>
          <w:b/>
          <w:szCs w:val="22"/>
        </w:rPr>
        <w:t xml:space="preserve">            </w:t>
      </w:r>
      <w:r w:rsidRPr="00C4740C">
        <w:rPr>
          <w:rFonts w:eastAsia="標楷體"/>
          <w:b/>
          <w:szCs w:val="22"/>
        </w:rPr>
        <w:sym w:font="Wingdings" w:char="F028"/>
      </w:r>
      <w:r w:rsidRPr="00C4740C">
        <w:rPr>
          <w:rFonts w:eastAsia="標楷體"/>
          <w:b/>
          <w:szCs w:val="22"/>
        </w:rPr>
        <w:t>:07-351</w:t>
      </w:r>
      <w:r w:rsidR="0092692E" w:rsidRPr="00C4740C">
        <w:rPr>
          <w:rFonts w:eastAsia="標楷體" w:hint="eastAsia"/>
          <w:b/>
          <w:szCs w:val="22"/>
        </w:rPr>
        <w:t>716</w:t>
      </w:r>
      <w:r w:rsidRPr="00C4740C">
        <w:rPr>
          <w:rFonts w:eastAsia="標楷體"/>
          <w:b/>
          <w:szCs w:val="22"/>
        </w:rPr>
        <w:t>1</w:t>
      </w:r>
      <w:r w:rsidRPr="00C4740C">
        <w:rPr>
          <w:rFonts w:eastAsia="標楷體"/>
          <w:b/>
          <w:szCs w:val="22"/>
        </w:rPr>
        <w:t>轉</w:t>
      </w:r>
      <w:r w:rsidR="0092692E" w:rsidRPr="00C4740C">
        <w:rPr>
          <w:rFonts w:eastAsia="標楷體"/>
          <w:b/>
          <w:szCs w:val="22"/>
        </w:rPr>
        <w:t xml:space="preserve"> </w:t>
      </w:r>
      <w:r w:rsidR="0092692E" w:rsidRPr="00C4740C">
        <w:rPr>
          <w:rFonts w:eastAsia="標楷體" w:hint="eastAsia"/>
          <w:b/>
          <w:szCs w:val="22"/>
        </w:rPr>
        <w:t>6461</w:t>
      </w:r>
      <w:r w:rsidRPr="00C4740C">
        <w:rPr>
          <w:rFonts w:eastAsia="標楷體"/>
          <w:b/>
          <w:szCs w:val="22"/>
        </w:rPr>
        <w:t xml:space="preserve">  </w:t>
      </w:r>
      <w:r w:rsidR="007E0159" w:rsidRPr="00C4740C">
        <w:rPr>
          <w:rFonts w:eastAsia="標楷體"/>
          <w:b/>
          <w:szCs w:val="22"/>
        </w:rPr>
        <w:t>鮑羿蓁</w:t>
      </w:r>
      <w:r w:rsidRPr="00C4740C">
        <w:rPr>
          <w:rFonts w:eastAsia="標楷體"/>
          <w:b/>
          <w:szCs w:val="22"/>
        </w:rPr>
        <w:t>小姐</w:t>
      </w:r>
    </w:p>
    <w:p w14:paraId="233A9F40" w14:textId="77777777" w:rsidR="00F27B25" w:rsidRPr="00C4740C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szCs w:val="22"/>
        </w:rPr>
      </w:pPr>
      <w:r w:rsidRPr="00C4740C">
        <w:rPr>
          <w:rFonts w:eastAsia="標楷體"/>
          <w:b/>
          <w:szCs w:val="22"/>
          <w:shd w:val="pct10" w:color="auto" w:fill="FFFFFF"/>
        </w:rPr>
        <w:t>【報名後，因故無法加時請務必事先告知，以方便作業】</w:t>
      </w:r>
      <w:r w:rsidRPr="00C4740C">
        <w:rPr>
          <w:rFonts w:eastAsia="標楷體"/>
          <w:b/>
          <w:szCs w:val="22"/>
          <w:shd w:val="pct10" w:color="auto" w:fill="FFFFFF"/>
        </w:rPr>
        <w:t>※</w:t>
      </w:r>
    </w:p>
    <w:sectPr w:rsidR="00F27B25" w:rsidRPr="00C4740C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F70A" w14:textId="77777777" w:rsidR="00A94A06" w:rsidRDefault="00A94A06" w:rsidP="002F7EB0">
      <w:r>
        <w:separator/>
      </w:r>
    </w:p>
  </w:endnote>
  <w:endnote w:type="continuationSeparator" w:id="0">
    <w:p w14:paraId="5D5E7AE8" w14:textId="77777777" w:rsidR="00A94A06" w:rsidRDefault="00A94A06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E246" w14:textId="77777777" w:rsidR="00A94A06" w:rsidRDefault="00A94A06" w:rsidP="002F7EB0">
      <w:r>
        <w:separator/>
      </w:r>
    </w:p>
  </w:footnote>
  <w:footnote w:type="continuationSeparator" w:id="0">
    <w:p w14:paraId="008FA06C" w14:textId="77777777" w:rsidR="00A94A06" w:rsidRDefault="00A94A06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clip_image001"/>
      </v:shape>
    </w:pict>
  </w:numPicBullet>
  <w:numPicBullet w:numPicBulletId="1">
    <w:pict>
      <v:shape id="_x0000_i1045" type="#_x0000_t75" style="width:9.35pt;height:9.35pt" o:bullet="t">
        <v:imagedata r:id="rId2" o:title="clip_image001"/>
      </v:shape>
    </w:pict>
  </w:numPicBullet>
  <w:numPicBullet w:numPicBulletId="2">
    <w:pict>
      <v:shape id="_x0000_i1046" type="#_x0000_t75" style="width:11.35pt;height:11.35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5597E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A1639"/>
    <w:rsid w:val="002B2A80"/>
    <w:rsid w:val="002C586C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A3661"/>
    <w:rsid w:val="003B6893"/>
    <w:rsid w:val="003C4DF4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778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3802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6846"/>
    <w:rsid w:val="006879BF"/>
    <w:rsid w:val="006929B8"/>
    <w:rsid w:val="00692E5B"/>
    <w:rsid w:val="0069707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5090"/>
    <w:rsid w:val="00726C87"/>
    <w:rsid w:val="00726D60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80189B"/>
    <w:rsid w:val="00804FF0"/>
    <w:rsid w:val="00812C47"/>
    <w:rsid w:val="00813916"/>
    <w:rsid w:val="008220C6"/>
    <w:rsid w:val="00823ED6"/>
    <w:rsid w:val="00827D8C"/>
    <w:rsid w:val="00842395"/>
    <w:rsid w:val="00856E4C"/>
    <w:rsid w:val="00864C54"/>
    <w:rsid w:val="008659D5"/>
    <w:rsid w:val="00865A32"/>
    <w:rsid w:val="00881301"/>
    <w:rsid w:val="00881C25"/>
    <w:rsid w:val="00882888"/>
    <w:rsid w:val="00886CE8"/>
    <w:rsid w:val="008906FB"/>
    <w:rsid w:val="008B2B2B"/>
    <w:rsid w:val="008B649B"/>
    <w:rsid w:val="008D31B9"/>
    <w:rsid w:val="008F1859"/>
    <w:rsid w:val="00924831"/>
    <w:rsid w:val="0092692E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19B2"/>
    <w:rsid w:val="00993B0B"/>
    <w:rsid w:val="009A3F09"/>
    <w:rsid w:val="009A7940"/>
    <w:rsid w:val="009B5BBF"/>
    <w:rsid w:val="009C0166"/>
    <w:rsid w:val="009E23BD"/>
    <w:rsid w:val="009F3A5B"/>
    <w:rsid w:val="00A05424"/>
    <w:rsid w:val="00A1097D"/>
    <w:rsid w:val="00A10A58"/>
    <w:rsid w:val="00A13D56"/>
    <w:rsid w:val="00A318B5"/>
    <w:rsid w:val="00A41B0F"/>
    <w:rsid w:val="00A426A1"/>
    <w:rsid w:val="00A62F6A"/>
    <w:rsid w:val="00A6571C"/>
    <w:rsid w:val="00A6704A"/>
    <w:rsid w:val="00A76059"/>
    <w:rsid w:val="00A777B6"/>
    <w:rsid w:val="00A877CA"/>
    <w:rsid w:val="00A94A06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78B6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C043EA"/>
    <w:rsid w:val="00C0590C"/>
    <w:rsid w:val="00C05959"/>
    <w:rsid w:val="00C100A1"/>
    <w:rsid w:val="00C12FC6"/>
    <w:rsid w:val="00C15579"/>
    <w:rsid w:val="00C31A2E"/>
    <w:rsid w:val="00C31BC1"/>
    <w:rsid w:val="00C42E46"/>
    <w:rsid w:val="00C467A1"/>
    <w:rsid w:val="00C46DBA"/>
    <w:rsid w:val="00C4740C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81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YDZ6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rdc.org.tw/ProseminarView.aspx?Cond=1142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1461</Characters>
  <Application>Microsoft Office Word</Application>
  <DocSecurity>0</DocSecurity>
  <Lines>12</Lines>
  <Paragraphs>3</Paragraphs>
  <ScaleCrop>false</ScaleCrop>
  <Company>mirdc</Company>
  <LinksUpToDate>false</LinksUpToDate>
  <CharactersWithSpaces>1714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6</cp:revision>
  <cp:lastPrinted>2022-05-03T06:46:00Z</cp:lastPrinted>
  <dcterms:created xsi:type="dcterms:W3CDTF">2023-06-26T13:02:00Z</dcterms:created>
  <dcterms:modified xsi:type="dcterms:W3CDTF">2023-06-27T07:50:00Z</dcterms:modified>
</cp:coreProperties>
</file>